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2A" w:rsidRDefault="000E5C45" w:rsidP="00276CD3">
      <w:pPr>
        <w:jc w:val="center"/>
      </w:pPr>
      <w:bookmarkStart w:id="0" w:name="z946305_BRASAO"/>
      <w:bookmarkStart w:id="1" w:name="z946305_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6551930</wp:posOffset>
                </wp:positionH>
                <wp:positionV relativeFrom="page">
                  <wp:posOffset>1079500</wp:posOffset>
                </wp:positionV>
                <wp:extent cx="466725" cy="16573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1657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C45" w:rsidRPr="000E5C45" w:rsidRDefault="000E5C45">
                            <w:pPr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0E5C45">
                              <w:rPr>
                                <w:rFonts w:ascii="3 of 9 Barcode" w:hAnsi="3 of 9 Barcode"/>
                                <w:sz w:val="34"/>
                              </w:rPr>
                              <w:t>*C0051358A*</w:t>
                            </w:r>
                            <w:bookmarkStart w:id="2" w:name="_GoBack"/>
                          </w:p>
                          <w:bookmarkEnd w:id="2"/>
                          <w:p w:rsidR="000E5C45" w:rsidRPr="000E5C45" w:rsidRDefault="000E5C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C0051358A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5.9pt;margin-top:85pt;width:36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" filled="f" stroked="f" strokeweight=".5pt">
                <v:fill o:detectmouseclick="t"/>
                <v:stroke joinstyle="round"/>
                <v:path arrowok="t"/>
                <v:textbox style="layout-flow:vertical;mso-layout-flow-alt:bottom-to-top" inset="7.09pt,3.69pt,7.09pt,3.69pt">
                  <w:txbxContent>
                    <w:p w:rsidR="000E5C45" w:rsidRPr="000E5C45" w:rsidRDefault="000E5C45">
                      <w:pPr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0E5C45">
                        <w:rPr>
                          <w:rFonts w:ascii="3 of 9 Barcode" w:hAnsi="3 of 9 Barcode"/>
                          <w:sz w:val="34"/>
                        </w:rPr>
                        <w:t>*C0051358A*</w:t>
                      </w:r>
                      <w:bookmarkStart w:id="3" w:name="_GoBack"/>
                    </w:p>
                    <w:bookmarkEnd w:id="3"/>
                    <w:p w:rsidR="000E5C45" w:rsidRPr="000E5C45" w:rsidRDefault="000E5C4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C0051358A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6CD3">
        <w:rPr>
          <w:noProof/>
          <w:lang w:eastAsia="pt-BR"/>
        </w:rPr>
        <w:drawing>
          <wp:inline distT="0" distB="0" distL="0" distR="0" wp14:anchorId="6C5757B8" wp14:editId="6DCD1B89">
            <wp:extent cx="1847850" cy="194310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CD3" w:rsidRDefault="00276CD3" w:rsidP="00276CD3">
      <w:pPr>
        <w:jc w:val="center"/>
        <w:rPr>
          <w:b/>
          <w:sz w:val="24"/>
        </w:rPr>
      </w:pPr>
      <w:r>
        <w:rPr>
          <w:b/>
          <w:sz w:val="24"/>
        </w:rPr>
        <w:t>CÂMARA DOS DEPUTADOS</w:t>
      </w:r>
    </w:p>
    <w:bookmarkEnd w:id="0"/>
    <w:p w:rsidR="00276CD3" w:rsidRDefault="00276CD3" w:rsidP="00276CD3">
      <w:pPr>
        <w:rPr>
          <w:sz w:val="24"/>
        </w:rPr>
      </w:pPr>
    </w:p>
    <w:p w:rsidR="00276CD3" w:rsidRDefault="00276CD3" w:rsidP="00276CD3">
      <w:pPr>
        <w:keepNext/>
        <w:keepLines/>
        <w:jc w:val="center"/>
        <w:rPr>
          <w:b/>
          <w:sz w:val="44"/>
        </w:rPr>
      </w:pPr>
      <w:bookmarkStart w:id="4" w:name="z946305_TITULO"/>
      <w:r>
        <w:rPr>
          <w:b/>
          <w:sz w:val="44"/>
        </w:rPr>
        <w:t>PROJETO DE LEI N.º 277, DE 2015</w:t>
      </w:r>
      <w:bookmarkEnd w:id="4"/>
    </w:p>
    <w:p w:rsidR="00276CD3" w:rsidRDefault="00276CD3" w:rsidP="00276CD3">
      <w:pPr>
        <w:keepLines/>
        <w:jc w:val="center"/>
        <w:rPr>
          <w:b/>
          <w:sz w:val="28"/>
        </w:rPr>
      </w:pPr>
      <w:bookmarkStart w:id="5" w:name="z946305_AUTOR"/>
      <w:r>
        <w:rPr>
          <w:b/>
          <w:sz w:val="28"/>
        </w:rPr>
        <w:t>(Do Sr. Major Olimpio Gomes)</w:t>
      </w:r>
      <w:bookmarkEnd w:id="5"/>
    </w:p>
    <w:p w:rsidR="00276CD3" w:rsidRDefault="00276CD3" w:rsidP="00276CD3">
      <w:pPr>
        <w:keepLines/>
        <w:jc w:val="center"/>
        <w:rPr>
          <w:b/>
          <w:sz w:val="28"/>
        </w:rPr>
      </w:pPr>
    </w:p>
    <w:p w:rsidR="00276CD3" w:rsidRDefault="00276CD3" w:rsidP="00276CD3">
      <w:pPr>
        <w:rPr>
          <w:sz w:val="28"/>
        </w:rPr>
      </w:pPr>
      <w:bookmarkStart w:id="6" w:name="z946305_EMENTA"/>
      <w:r>
        <w:rPr>
          <w:sz w:val="28"/>
        </w:rPr>
        <w:t>Altera a pena do crime de receptação previsto no artigo 180 do Código Penal, Decreto-Lei nº 2.848, de 7 de dezembro de 1940, e dá outras providências.</w:t>
      </w:r>
      <w:bookmarkEnd w:id="6"/>
    </w:p>
    <w:p w:rsidR="00276CD3" w:rsidRDefault="00276CD3" w:rsidP="00276CD3">
      <w:pPr>
        <w:rPr>
          <w:sz w:val="28"/>
        </w:rPr>
      </w:pPr>
    </w:p>
    <w:p w:rsidR="00276CD3" w:rsidRDefault="00276CD3" w:rsidP="0027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bookmarkStart w:id="7" w:name="z946305_DESPACHO"/>
    </w:p>
    <w:p w:rsidR="00276CD3" w:rsidRDefault="00276CD3" w:rsidP="0027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DESPACHO:</w:t>
      </w:r>
    </w:p>
    <w:p w:rsidR="00276CD3" w:rsidRDefault="00276CD3" w:rsidP="0027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APENSE-SE À(AO) PL-779/1995. </w:t>
      </w:r>
    </w:p>
    <w:p w:rsidR="00276CD3" w:rsidRDefault="00276CD3" w:rsidP="0027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276CD3" w:rsidRDefault="00276CD3" w:rsidP="0027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bookmarkStart w:id="8" w:name="z946305_APRECIACAO"/>
      <w:bookmarkEnd w:id="7"/>
      <w:r>
        <w:rPr>
          <w:b/>
          <w:sz w:val="28"/>
        </w:rPr>
        <w:t>APRECIAÇÃO:</w:t>
      </w:r>
    </w:p>
    <w:p w:rsidR="00276CD3" w:rsidRDefault="00276CD3" w:rsidP="0027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Proposição Sujeita à Apreciação do Plenário</w:t>
      </w:r>
    </w:p>
    <w:p w:rsidR="00276CD3" w:rsidRDefault="00276CD3" w:rsidP="0027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bookmarkEnd w:id="8"/>
    <w:p w:rsidR="00276CD3" w:rsidRDefault="00276CD3" w:rsidP="00276CD3">
      <w:pPr>
        <w:rPr>
          <w:sz w:val="28"/>
        </w:rPr>
      </w:pPr>
    </w:p>
    <w:p w:rsidR="00276CD3" w:rsidRDefault="00276CD3" w:rsidP="00276CD3">
      <w:pPr>
        <w:jc w:val="center"/>
        <w:rPr>
          <w:b/>
          <w:sz w:val="28"/>
        </w:rPr>
      </w:pPr>
      <w:bookmarkStart w:id="9" w:name="z946305_PUBINICIAL"/>
      <w:r>
        <w:rPr>
          <w:b/>
          <w:sz w:val="28"/>
        </w:rPr>
        <w:t>PUBLICAÇÃO INICIAL</w:t>
      </w:r>
    </w:p>
    <w:p w:rsidR="00276CD3" w:rsidRDefault="00276CD3" w:rsidP="00276CD3">
      <w:pPr>
        <w:jc w:val="center"/>
        <w:rPr>
          <w:b/>
        </w:rPr>
      </w:pPr>
      <w:r>
        <w:rPr>
          <w:b/>
        </w:rPr>
        <w:t>Art. 137, caput - RICD</w:t>
      </w:r>
    </w:p>
    <w:p w:rsidR="00276CD3" w:rsidRDefault="00276CD3">
      <w:pPr>
        <w:rPr>
          <w:b/>
        </w:rPr>
      </w:pPr>
      <w:r>
        <w:rPr>
          <w:b/>
        </w:rPr>
        <w:br w:type="page"/>
      </w:r>
    </w:p>
    <w:bookmarkEnd w:id="9"/>
    <w:p w:rsidR="00276CD3" w:rsidRDefault="00276CD3" w:rsidP="00276CD3">
      <w:pPr>
        <w:rPr>
          <w:b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  <w:bookmarkStart w:id="10" w:name="z946305_1300139_TEOR"/>
      <w:r w:rsidRPr="00276CD3">
        <w:rPr>
          <w:rFonts w:eastAsia="Calibri"/>
          <w:b/>
          <w:bCs/>
          <w:sz w:val="24"/>
        </w:rPr>
        <w:t xml:space="preserve">O CONGRESSO NACIONAL </w:t>
      </w:r>
      <w:r w:rsidRPr="00276CD3">
        <w:rPr>
          <w:rFonts w:eastAsia="Calibri"/>
          <w:sz w:val="24"/>
        </w:rPr>
        <w:t>decreta:</w:t>
      </w: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  <w:r w:rsidRPr="00276CD3">
        <w:rPr>
          <w:rFonts w:eastAsia="Calibri"/>
          <w:b/>
          <w:bCs/>
          <w:sz w:val="24"/>
        </w:rPr>
        <w:t xml:space="preserve">Art. 1º </w:t>
      </w:r>
      <w:r w:rsidRPr="00276CD3">
        <w:rPr>
          <w:rFonts w:eastAsia="Calibri"/>
          <w:sz w:val="24"/>
        </w:rPr>
        <w:t>Esta lei altera a pena do crime de receptação previsto no artigo 180 do Código Penal, Decreto-Lei nº 2.848, de 7 de dezembro de 1940.</w:t>
      </w: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  <w:r w:rsidRPr="00276CD3">
        <w:rPr>
          <w:rFonts w:eastAsia="Calibri"/>
          <w:b/>
          <w:bCs/>
          <w:sz w:val="24"/>
        </w:rPr>
        <w:t xml:space="preserve">Art. 2º </w:t>
      </w:r>
      <w:r w:rsidRPr="00276CD3">
        <w:rPr>
          <w:rFonts w:eastAsia="Calibri"/>
          <w:sz w:val="24"/>
        </w:rPr>
        <w:t>O Artigo 180 do Decreto-Lei nº 2.848, de 7 de dezembro de 1940, Código Penal, passa a vigorar com as seguinte alteração:</w:t>
      </w: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bCs/>
          <w:sz w:val="24"/>
        </w:rPr>
      </w:pPr>
      <w:r w:rsidRPr="00276CD3">
        <w:rPr>
          <w:rFonts w:eastAsia="Calibri"/>
          <w:bCs/>
          <w:sz w:val="24"/>
        </w:rPr>
        <w:t>Art.180...................................................................</w:t>
      </w: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bCs/>
          <w:sz w:val="24"/>
        </w:rPr>
      </w:pPr>
      <w:r w:rsidRPr="00276CD3">
        <w:rPr>
          <w:rFonts w:eastAsia="Calibri"/>
          <w:bCs/>
          <w:sz w:val="24"/>
        </w:rPr>
        <w:t>Pena – reclusão, de quatro a dez anos, e multa. (NR)</w:t>
      </w: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bCs/>
          <w:sz w:val="24"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bCs/>
          <w:sz w:val="24"/>
        </w:rPr>
      </w:pPr>
      <w:r w:rsidRPr="00276CD3">
        <w:rPr>
          <w:rFonts w:eastAsia="Calibri"/>
          <w:bCs/>
          <w:sz w:val="24"/>
        </w:rPr>
        <w:t>§1º............................................................................</w:t>
      </w:r>
      <w:r w:rsidRPr="00276CD3">
        <w:rPr>
          <w:rFonts w:eastAsia="Calibri"/>
          <w:bCs/>
          <w:sz w:val="24"/>
        </w:rPr>
        <w:br/>
        <w:t xml:space="preserve">                 Pena - reclusão, de seis a doze anos, e multa. (NR)</w:t>
      </w: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bCs/>
          <w:sz w:val="24"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b/>
          <w:bCs/>
          <w:sz w:val="24"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  <w:r w:rsidRPr="00276CD3">
        <w:rPr>
          <w:rFonts w:eastAsia="Calibri"/>
          <w:b/>
          <w:bCs/>
          <w:sz w:val="24"/>
        </w:rPr>
        <w:t xml:space="preserve">Art. 3º </w:t>
      </w:r>
      <w:r w:rsidRPr="00276CD3">
        <w:rPr>
          <w:rFonts w:eastAsia="Calibri"/>
          <w:sz w:val="24"/>
        </w:rPr>
        <w:t>Esta Lei entra em vigor na data de sua publicação.</w:t>
      </w: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jc w:val="center"/>
        <w:rPr>
          <w:rFonts w:eastAsia="Calibri"/>
          <w:b/>
          <w:bCs/>
          <w:sz w:val="24"/>
        </w:rPr>
      </w:pPr>
      <w:r w:rsidRPr="00276CD3">
        <w:rPr>
          <w:rFonts w:eastAsia="Calibri"/>
          <w:b/>
          <w:bCs/>
          <w:sz w:val="24"/>
        </w:rPr>
        <w:t>JUSTIFICATIVA</w:t>
      </w: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b/>
          <w:bCs/>
          <w:sz w:val="24"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  <w:r w:rsidRPr="00276CD3">
        <w:rPr>
          <w:rFonts w:eastAsia="Calibri"/>
          <w:sz w:val="24"/>
        </w:rPr>
        <w:t>Todos que lidam com a questão do crime e da criminalidade sabem da proximidade que existe entre autores do crime contra o patrimônio com a atividade ilícita de RECEPTAÇÃO, considerada como o resultado final. Sem o receptador, estar-se-ia, na verdade, retirando-se a possibilidade do incremento do crime de furto, roubo, quer na sua forma mais simples, como na forma qualificada.</w:t>
      </w: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  <w:r w:rsidRPr="00276CD3">
        <w:rPr>
          <w:rFonts w:eastAsia="Calibri"/>
          <w:sz w:val="24"/>
        </w:rPr>
        <w:t>Ademais, sabe-se da dificuldade, na fase investigatória de ligar-se o receptador ao real autor do delito. Trata-se, portanto, a RECEPTAÇÃO , de um crime que precisa ser apenado com bastante rigor, especialmente quando temos visto, nos últimos tempos, a receptação vinculada aos crimes envolvendo ROUBO/FURTO DE CARGAS, ROUBO/FURTO DE VEÍCULOS, constituindo, sim, um elo importante na cadeia do crime organizado.</w:t>
      </w: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  <w:r w:rsidRPr="00276CD3">
        <w:rPr>
          <w:rFonts w:eastAsia="Calibri"/>
          <w:sz w:val="24"/>
        </w:rPr>
        <w:t>A sugestão de “endurecer o jogo” no aspecto penal abrange o aspecto acima, com o propósito de compor um conjunto de novas situações para prevenção criminal, eis que o receptador, sabendo que seu ato irá acarretar, se descoberto, a aplicação de uma pena maior.</w:t>
      </w: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  <w:r w:rsidRPr="00276CD3">
        <w:rPr>
          <w:rFonts w:eastAsia="Calibri"/>
          <w:sz w:val="24"/>
        </w:rPr>
        <w:t xml:space="preserve">Sala das Sessões, </w:t>
      </w:r>
      <w:r w:rsidR="002206EB">
        <w:rPr>
          <w:rFonts w:eastAsia="Calibri"/>
          <w:sz w:val="24"/>
        </w:rPr>
        <w:t>em 10 de fevereiro de</w:t>
      </w:r>
      <w:r w:rsidRPr="00276CD3">
        <w:rPr>
          <w:rFonts w:eastAsia="Calibri"/>
          <w:sz w:val="24"/>
        </w:rPr>
        <w:t xml:space="preserve"> 2015.</w:t>
      </w: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  <w:r w:rsidRPr="00276CD3">
        <w:rPr>
          <w:rFonts w:eastAsia="Calibri"/>
          <w:sz w:val="24"/>
        </w:rPr>
        <w:t xml:space="preserve"> </w:t>
      </w:r>
    </w:p>
    <w:p w:rsidR="00276CD3" w:rsidRPr="00276CD3" w:rsidRDefault="00276CD3" w:rsidP="00276CD3">
      <w:pPr>
        <w:autoSpaceDE w:val="0"/>
        <w:autoSpaceDN w:val="0"/>
        <w:adjustRightInd w:val="0"/>
        <w:ind w:firstLine="1134"/>
        <w:rPr>
          <w:rFonts w:eastAsia="Calibri"/>
          <w:sz w:val="24"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jc w:val="center"/>
        <w:rPr>
          <w:rFonts w:eastAsia="Calibri"/>
          <w:b/>
          <w:sz w:val="24"/>
        </w:rPr>
      </w:pPr>
    </w:p>
    <w:p w:rsidR="00276CD3" w:rsidRPr="00276CD3" w:rsidRDefault="00276CD3" w:rsidP="00276CD3">
      <w:pPr>
        <w:autoSpaceDE w:val="0"/>
        <w:autoSpaceDN w:val="0"/>
        <w:adjustRightInd w:val="0"/>
        <w:ind w:firstLine="1134"/>
        <w:jc w:val="center"/>
        <w:rPr>
          <w:rFonts w:eastAsia="Calibri"/>
          <w:b/>
          <w:sz w:val="24"/>
        </w:rPr>
      </w:pPr>
      <w:r w:rsidRPr="00276CD3">
        <w:rPr>
          <w:rFonts w:eastAsia="Calibri"/>
          <w:b/>
          <w:sz w:val="24"/>
        </w:rPr>
        <w:t>MAJOR OLÍMPIO</w:t>
      </w:r>
    </w:p>
    <w:p w:rsidR="00276CD3" w:rsidRPr="00276CD3" w:rsidRDefault="00276CD3" w:rsidP="00276CD3">
      <w:pPr>
        <w:autoSpaceDE w:val="0"/>
        <w:autoSpaceDN w:val="0"/>
        <w:adjustRightInd w:val="0"/>
        <w:ind w:firstLine="1134"/>
        <w:jc w:val="center"/>
        <w:rPr>
          <w:rFonts w:eastAsia="Calibri"/>
          <w:b/>
          <w:sz w:val="24"/>
        </w:rPr>
      </w:pPr>
      <w:r w:rsidRPr="00276CD3">
        <w:rPr>
          <w:rFonts w:eastAsia="Calibri"/>
          <w:b/>
          <w:sz w:val="24"/>
        </w:rPr>
        <w:t>Deputado Federal</w:t>
      </w:r>
    </w:p>
    <w:p w:rsidR="00276CD3" w:rsidRPr="00276CD3" w:rsidRDefault="00276CD3" w:rsidP="00276CD3">
      <w:pPr>
        <w:autoSpaceDE w:val="0"/>
        <w:autoSpaceDN w:val="0"/>
        <w:adjustRightInd w:val="0"/>
        <w:ind w:firstLine="1134"/>
        <w:jc w:val="center"/>
        <w:rPr>
          <w:rFonts w:eastAsia="Calibri"/>
          <w:b/>
          <w:sz w:val="24"/>
        </w:rPr>
      </w:pPr>
      <w:r w:rsidRPr="00276CD3">
        <w:rPr>
          <w:rFonts w:eastAsia="Calibri"/>
          <w:b/>
          <w:sz w:val="24"/>
        </w:rPr>
        <w:t>PDT-SP</w:t>
      </w:r>
    </w:p>
    <w:p w:rsidR="00276CD3" w:rsidRPr="00276CD3" w:rsidRDefault="00276CD3" w:rsidP="00276CD3">
      <w:pPr>
        <w:rPr>
          <w:sz w:val="24"/>
        </w:rPr>
      </w:pPr>
    </w:p>
    <w:p w:rsidR="00276CD3" w:rsidRDefault="00276CD3" w:rsidP="00276CD3">
      <w:pPr>
        <w:rPr>
          <w:sz w:val="24"/>
        </w:rPr>
      </w:pPr>
    </w:p>
    <w:p w:rsidR="00276CD3" w:rsidRDefault="00276CD3" w:rsidP="0027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bookmarkStart w:id="11" w:name="z946305_LEGISLACAO"/>
      <w:bookmarkEnd w:id="10"/>
      <w:r>
        <w:rPr>
          <w:b/>
          <w:sz w:val="24"/>
        </w:rPr>
        <w:lastRenderedPageBreak/>
        <w:t>LEGISLAÇÃO CITADA ANEXADA PELA</w:t>
      </w:r>
    </w:p>
    <w:p w:rsidR="00276CD3" w:rsidRDefault="00276CD3" w:rsidP="0027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COORDENAÇÃO DE ESTUDOS LEGISLATIVOS - CEDI</w:t>
      </w:r>
    </w:p>
    <w:p w:rsidR="00276CD3" w:rsidRDefault="00276CD3" w:rsidP="00276CD3">
      <w:pPr>
        <w:jc w:val="center"/>
        <w:rPr>
          <w:b/>
          <w:sz w:val="24"/>
        </w:rPr>
      </w:pPr>
    </w:p>
    <w:p w:rsidR="00276CD3" w:rsidRPr="00276CD3" w:rsidRDefault="00276CD3" w:rsidP="00276CD3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DECRETO-LEI Nº 2.848, DE 7 DE DEZEMBRO DE 1940</w:t>
      </w:r>
    </w:p>
    <w:p w:rsidR="00276CD3" w:rsidRPr="00276CD3" w:rsidRDefault="00276CD3" w:rsidP="00276CD3">
      <w:pPr>
        <w:jc w:val="lef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276CD3" w:rsidRPr="00276CD3" w:rsidRDefault="00276CD3" w:rsidP="00276CD3">
      <w:pPr>
        <w:ind w:firstLine="4536"/>
        <w:jc w:val="left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Código Penal.</w:t>
      </w:r>
    </w:p>
    <w:p w:rsidR="00276CD3" w:rsidRPr="00276CD3" w:rsidRDefault="00276CD3" w:rsidP="00276CD3">
      <w:pPr>
        <w:jc w:val="lef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276CD3" w:rsidRPr="00276CD3" w:rsidRDefault="00276CD3" w:rsidP="00276CD3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O PRESIDENTE DA REPÚBLICA</w:t>
      </w: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usando da atribuição que lhe confere o art. 180 da Constituição, decreta a seguinte lei: </w:t>
      </w:r>
    </w:p>
    <w:p w:rsidR="00276CD3" w:rsidRPr="00276CD3" w:rsidRDefault="00276CD3" w:rsidP="00276CD3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276CD3" w:rsidRPr="00276CD3" w:rsidRDefault="00276CD3" w:rsidP="00276CD3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......................................................................................................................................................</w:t>
      </w:r>
    </w:p>
    <w:p w:rsidR="00276CD3" w:rsidRPr="00276CD3" w:rsidRDefault="00276CD3" w:rsidP="00276CD3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276CD3" w:rsidRPr="00276CD3" w:rsidRDefault="00276CD3" w:rsidP="00276CD3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PARTE ESPECIAL</w:t>
      </w:r>
    </w:p>
    <w:p w:rsidR="00276CD3" w:rsidRPr="00276CD3" w:rsidRDefault="00276CD3" w:rsidP="00276CD3">
      <w:pPr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eastAsia="pt-BR"/>
        </w:rPr>
      </w:pPr>
      <w:r w:rsidRPr="00276CD3"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pt-BR"/>
        </w:rPr>
        <w:fldChar w:fldCharType="begin"/>
      </w:r>
      <w:r w:rsidRPr="00276CD3"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pt-BR"/>
        </w:rPr>
        <w:instrText xml:space="preserve"> HYPERLINK "http://www2.camara.gov.br/internet/legislacao/legin.html/textos/visualizarTexto.html?ideNorma=356852&amp;seqTexto=1&amp;PalavrasDestaque=" </w:instrText>
      </w:r>
      <w:r w:rsidRPr="00276CD3"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pt-BR"/>
        </w:rPr>
        <w:fldChar w:fldCharType="separate"/>
      </w:r>
      <w:r w:rsidRPr="00276CD3"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eastAsia="pt-BR"/>
        </w:rPr>
        <w:t>(Canceladas na Parte Especial quaisquer referências a valores de multas, substituindo-se a expressão "multa de" por "multa" de acordo com o art. 2º da Lei nº 7.209, de 11/7/1984)</w:t>
      </w:r>
    </w:p>
    <w:p w:rsidR="00276CD3" w:rsidRPr="00276CD3" w:rsidRDefault="00276CD3" w:rsidP="00276CD3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i/>
          <w:color w:val="FF0000"/>
          <w:szCs w:val="20"/>
          <w:lang w:eastAsia="pt-BR"/>
        </w:rPr>
        <w:fldChar w:fldCharType="end"/>
      </w: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.......................................................................................................................................................</w:t>
      </w:r>
    </w:p>
    <w:p w:rsidR="00276CD3" w:rsidRPr="00276CD3" w:rsidRDefault="00276CD3" w:rsidP="00276CD3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276CD3" w:rsidRPr="00276CD3" w:rsidRDefault="00276CD3" w:rsidP="00276CD3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TÍTULO II</w:t>
      </w:r>
    </w:p>
    <w:p w:rsidR="00276CD3" w:rsidRPr="00276CD3" w:rsidRDefault="00276CD3" w:rsidP="00276CD3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DOS CRIMES CONTRA O PATRIMÔNIO</w:t>
      </w:r>
    </w:p>
    <w:p w:rsidR="00276CD3" w:rsidRPr="00276CD3" w:rsidRDefault="00276CD3" w:rsidP="00276CD3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.......................................................................................................................................................</w:t>
      </w:r>
    </w:p>
    <w:p w:rsidR="00276CD3" w:rsidRPr="00276CD3" w:rsidRDefault="00276CD3" w:rsidP="00276CD3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276CD3" w:rsidRPr="00276CD3" w:rsidRDefault="00276CD3" w:rsidP="00276CD3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CAPÍTULO VII</w:t>
      </w:r>
    </w:p>
    <w:p w:rsidR="00276CD3" w:rsidRPr="00276CD3" w:rsidRDefault="00276CD3" w:rsidP="00276CD3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DA RECEPTAÇÃO</w:t>
      </w:r>
    </w:p>
    <w:p w:rsidR="00276CD3" w:rsidRPr="00276CD3" w:rsidRDefault="00276CD3" w:rsidP="00276CD3">
      <w:pPr>
        <w:ind w:firstLine="1134"/>
        <w:jc w:val="lef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276CD3" w:rsidRPr="00276CD3" w:rsidRDefault="00276CD3" w:rsidP="00276CD3">
      <w:pPr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Receptação </w:t>
      </w:r>
    </w:p>
    <w:p w:rsidR="00276CD3" w:rsidRPr="00276CD3" w:rsidRDefault="00276CD3" w:rsidP="00276CD3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Art. 180. Adquirir, receber, transportar, conduzir ou ocultar, em proveito próprio ou alheio, coisa que sabe ser produto de crime, ou influir para que terceiro, de boa-fé, a adquira, receba ou oculte:</w:t>
      </w:r>
    </w:p>
    <w:p w:rsidR="00276CD3" w:rsidRPr="00276CD3" w:rsidRDefault="00276CD3" w:rsidP="00276CD3">
      <w:pPr>
        <w:ind w:firstLine="1134"/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Pena - reclusão, de um a quatro anos, e multa. </w:t>
      </w: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begin"/>
      </w: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instrText xml:space="preserve"> HYPERLINK "http://www2.camara.gov.br/internet/legislacao/legin.html/textos/visualizarTexto.html?ideNorma=365299&amp;seqTexto=1&amp;PalavrasDestaque=" </w:instrText>
      </w: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separate"/>
      </w:r>
      <w:r w:rsidRPr="00276CD3"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eastAsia="pt-BR"/>
        </w:rPr>
        <w:t>(“Caput” do artigo com redação dada pela Lei nº 9.426, de 24/12/1996)</w:t>
      </w:r>
    </w:p>
    <w:p w:rsidR="00276CD3" w:rsidRPr="00276CD3" w:rsidRDefault="00276CD3" w:rsidP="00276CD3">
      <w:pPr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end"/>
      </w:r>
      <w:r w:rsidRPr="00276CD3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</w:p>
    <w:p w:rsidR="00276CD3" w:rsidRPr="00276CD3" w:rsidRDefault="00276CD3" w:rsidP="00276CD3">
      <w:pPr>
        <w:jc w:val="left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Receptação qualificada</w:t>
      </w:r>
    </w:p>
    <w:p w:rsidR="00276CD3" w:rsidRPr="00276CD3" w:rsidRDefault="00276CD3" w:rsidP="00276CD3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§ 1</w:t>
      </w:r>
      <w:r w:rsidRPr="00276CD3">
        <w:rPr>
          <w:rFonts w:ascii="Calibri" w:eastAsia="Times New Roman" w:hAnsi="Calibri" w:cs="Calibri"/>
          <w:sz w:val="24"/>
          <w:lang w:eastAsia="pt-BR"/>
        </w:rPr>
        <w:t>º</w:t>
      </w:r>
      <w:r w:rsidRPr="00276CD3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Adquirir, receber, transportar, conduzir, ocultar, ter em depósito, desmontar, montar, remontar, vender, expor à venda, ou de qualquer forma utilizar, em proveito próprio ou alheio, no exercício de atividade comercial ou industrial, coisa que deve saber ser produto de crime:</w:t>
      </w:r>
    </w:p>
    <w:p w:rsidR="00276CD3" w:rsidRPr="00276CD3" w:rsidRDefault="00276CD3" w:rsidP="00276CD3">
      <w:pPr>
        <w:ind w:firstLine="1134"/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Pena - reclusão, de três a oito anos, e multa. </w:t>
      </w: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begin"/>
      </w: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instrText xml:space="preserve"> HYPERLINK "http://www2.camara.gov.br/internet/legislacao/legin.html/textos/visualizarTexto.html?ideNorma=365299&amp;seqTexto=1&amp;PalavrasDestaque=" </w:instrText>
      </w: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separate"/>
      </w:r>
      <w:r w:rsidRPr="00276CD3"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eastAsia="pt-BR"/>
        </w:rPr>
        <w:t>(Parágrafo com redação dada pela Lei nº 9.426, de 24/12/1996)</w:t>
      </w:r>
    </w:p>
    <w:p w:rsidR="00276CD3" w:rsidRPr="00276CD3" w:rsidRDefault="00276CD3" w:rsidP="00276CD3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end"/>
      </w: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§ 2</w:t>
      </w:r>
      <w:r w:rsidRPr="00276CD3">
        <w:rPr>
          <w:rFonts w:ascii="Calibri" w:eastAsia="Times New Roman" w:hAnsi="Calibri" w:cs="Calibri"/>
          <w:sz w:val="24"/>
          <w:lang w:eastAsia="pt-BR"/>
        </w:rPr>
        <w:t>º</w:t>
      </w:r>
      <w:r w:rsidRPr="00276CD3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Equipara-se à atividade comercial, para efeito do parágrafo anterior, qualquer forma de comércio irregular ou clandestino, inclusive o exercido em residência. </w:t>
      </w:r>
      <w:hyperlink r:id="rId8" w:history="1">
        <w:r w:rsidRPr="00276CD3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(Parágrafo com redação dada pela Lei nº 9.426, de 24/12/1996)</w:t>
        </w:r>
      </w:hyperlink>
    </w:p>
    <w:p w:rsidR="00276CD3" w:rsidRPr="00276CD3" w:rsidRDefault="00276CD3" w:rsidP="00276CD3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§ 3</w:t>
      </w:r>
      <w:r w:rsidRPr="00276CD3">
        <w:rPr>
          <w:rFonts w:ascii="Calibri" w:eastAsia="Times New Roman" w:hAnsi="Calibri" w:cs="Calibri"/>
          <w:sz w:val="24"/>
          <w:lang w:eastAsia="pt-BR"/>
        </w:rPr>
        <w:t>º</w:t>
      </w:r>
      <w:r w:rsidRPr="00276CD3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Adquirir ou receber coisa que, por sua natureza ou pela desproporção entre o valor e o preço, ou pela condição de quem a oferece, deve presumir-se obtida por meio criminoso: </w:t>
      </w:r>
    </w:p>
    <w:p w:rsidR="00276CD3" w:rsidRPr="00276CD3" w:rsidRDefault="00276CD3" w:rsidP="00276CD3">
      <w:pPr>
        <w:ind w:firstLine="1134"/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Pena - detenção, de um mês a um ano, ou multa, ou ambas as penas. </w:t>
      </w: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begin"/>
      </w: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instrText xml:space="preserve"> HYPERLINK "http://www2.camara.gov.br/internet/legislacao/legin.html/textos/visualizarTexto.html?ideNorma=365299&amp;seqTexto=1&amp;PalavrasDestaque=" </w:instrText>
      </w: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separate"/>
      </w:r>
      <w:r w:rsidRPr="00276CD3"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eastAsia="pt-BR"/>
        </w:rPr>
        <w:t>(Parágrafo com redação dada pela Lei nº 9.426, de 24/12/1996)</w:t>
      </w:r>
    </w:p>
    <w:p w:rsidR="00276CD3" w:rsidRPr="00276CD3" w:rsidRDefault="00276CD3" w:rsidP="00276CD3">
      <w:pPr>
        <w:ind w:firstLine="1134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end"/>
      </w: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§ 4</w:t>
      </w:r>
      <w:r w:rsidRPr="00276CD3">
        <w:rPr>
          <w:rFonts w:ascii="Calibri" w:eastAsia="Times New Roman" w:hAnsi="Calibri" w:cs="Calibri"/>
          <w:sz w:val="24"/>
          <w:lang w:eastAsia="pt-BR"/>
        </w:rPr>
        <w:t>º</w:t>
      </w:r>
      <w:r w:rsidRPr="00276CD3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 receptação é punível, ainda que desconhecido ou isento de pena o autor do crime de que proveio a coisa. </w:t>
      </w:r>
      <w:hyperlink r:id="rId9" w:history="1">
        <w:r w:rsidRPr="00276CD3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(Parágrafo acrescido pela Lei nº 5.346, de 03/11/1967</w:t>
        </w:r>
      </w:hyperlink>
      <w:r w:rsidRPr="00276CD3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t-BR"/>
        </w:rPr>
        <w:t xml:space="preserve"> e </w:t>
      </w:r>
      <w:hyperlink r:id="rId10" w:history="1">
        <w:r w:rsidRPr="00276CD3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com nova redação dada pela Lei nº 9.426, de 24/12/1996)</w:t>
        </w:r>
      </w:hyperlink>
    </w:p>
    <w:p w:rsidR="00276CD3" w:rsidRPr="00276CD3" w:rsidRDefault="00276CD3" w:rsidP="00276CD3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lastRenderedPageBreak/>
        <w:t>§ 5</w:t>
      </w:r>
      <w:r w:rsidRPr="00276CD3">
        <w:rPr>
          <w:rFonts w:ascii="Calibri" w:eastAsia="Times New Roman" w:hAnsi="Calibri" w:cs="Calibri"/>
          <w:sz w:val="24"/>
          <w:lang w:eastAsia="pt-BR"/>
        </w:rPr>
        <w:t>º</w:t>
      </w:r>
      <w:r w:rsidRPr="00276CD3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Na hipótese do § 3</w:t>
      </w:r>
      <w:r w:rsidRPr="00276CD3">
        <w:rPr>
          <w:rFonts w:ascii="Calibri" w:eastAsia="Times New Roman" w:hAnsi="Calibri" w:cs="Calibri"/>
          <w:sz w:val="24"/>
          <w:lang w:eastAsia="pt-BR"/>
        </w:rPr>
        <w:t>º</w:t>
      </w: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, se o criminoso é primário, pode o juiz, tendo em consideração as circunstâncias, deixar de aplicar a pena. Na receptação dolosa aplica-se o disposto no § 2</w:t>
      </w:r>
      <w:r w:rsidRPr="00276CD3">
        <w:rPr>
          <w:rFonts w:ascii="Calibri" w:eastAsia="Times New Roman" w:hAnsi="Calibri" w:cs="Calibri"/>
          <w:sz w:val="24"/>
          <w:lang w:eastAsia="pt-BR"/>
        </w:rPr>
        <w:t>º</w:t>
      </w:r>
      <w:r w:rsidRPr="00276CD3">
        <w:rPr>
          <w:rFonts w:ascii="Times New Roman" w:eastAsia="Times New Roman" w:hAnsi="Times New Roman" w:cs="Times New Roman"/>
          <w:sz w:val="24"/>
          <w:lang w:eastAsia="pt-BR"/>
        </w:rPr>
        <w:t xml:space="preserve">  </w:t>
      </w: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do art. 155. </w:t>
      </w:r>
      <w:hyperlink r:id="rId11" w:history="1">
        <w:r w:rsidRPr="00276CD3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(Parágrafo acrescido pela Lei nº 9.426, de 24/12/1996)</w:t>
        </w:r>
      </w:hyperlink>
    </w:p>
    <w:p w:rsidR="00276CD3" w:rsidRPr="00276CD3" w:rsidRDefault="00276CD3" w:rsidP="00276CD3">
      <w:pPr>
        <w:ind w:firstLine="1134"/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§ 6</w:t>
      </w:r>
      <w:r w:rsidRPr="00276CD3">
        <w:rPr>
          <w:rFonts w:ascii="Calibri" w:eastAsia="Times New Roman" w:hAnsi="Calibri" w:cs="Calibri"/>
          <w:sz w:val="24"/>
          <w:lang w:eastAsia="pt-BR"/>
        </w:rPr>
        <w:t>º</w:t>
      </w:r>
      <w:r w:rsidRPr="00276CD3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Tratando-se de bens e instalações do patrimônio da União, Estado, Município, empresa concessionária de serviços públicos ou sociedade de economia mista, a pena prevista no </w:t>
      </w: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>caput</w:t>
      </w: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deste artigo aplica-se em dobro. </w:t>
      </w: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begin"/>
      </w: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instrText xml:space="preserve"> HYPERLINK "http://www2.camara.gov.br/internet/legislacao/legin.html/textos/visualizarTexto.html?ideNorma=365299&amp;seqTexto=1&amp;PalavrasDestaque=" </w:instrText>
      </w: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separate"/>
      </w:r>
      <w:r w:rsidRPr="00276CD3"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eastAsia="pt-BR"/>
        </w:rPr>
        <w:t>(Parágrafo acrescido pela Lei nº 9.426, de 24/12/1996)</w:t>
      </w:r>
      <w:bookmarkStart w:id="12" w:name="_Hlt237848082"/>
      <w:bookmarkEnd w:id="12"/>
    </w:p>
    <w:p w:rsidR="00276CD3" w:rsidRPr="00276CD3" w:rsidRDefault="00276CD3" w:rsidP="00276CD3">
      <w:pPr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end"/>
      </w:r>
    </w:p>
    <w:p w:rsidR="00276CD3" w:rsidRPr="00276CD3" w:rsidRDefault="00276CD3" w:rsidP="00276CD3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CAPÍTULO VIII</w:t>
      </w:r>
    </w:p>
    <w:p w:rsidR="00276CD3" w:rsidRPr="00276CD3" w:rsidRDefault="00276CD3" w:rsidP="00276CD3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DISPOSIÇÕES GERAIS</w:t>
      </w:r>
    </w:p>
    <w:p w:rsidR="00276CD3" w:rsidRPr="00276CD3" w:rsidRDefault="00276CD3" w:rsidP="00276CD3">
      <w:pPr>
        <w:ind w:firstLine="1134"/>
        <w:jc w:val="lef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276CD3" w:rsidRPr="00276CD3" w:rsidRDefault="00276CD3" w:rsidP="00276CD3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Art. 181. É isento de pena quem comete qualquer dos crimes previstos neste título, em prejuízo: </w:t>
      </w:r>
    </w:p>
    <w:p w:rsidR="00276CD3" w:rsidRPr="00276CD3" w:rsidRDefault="00276CD3" w:rsidP="00276CD3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I - do cônjuge, na constância da sociedade conjugal; </w:t>
      </w:r>
    </w:p>
    <w:p w:rsidR="00276CD3" w:rsidRPr="00276CD3" w:rsidRDefault="00276CD3" w:rsidP="00276CD3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II - do ascendente ou descendente, seja o parentesco legítimo ou ilegítimo, seja civil ou natural. </w:t>
      </w:r>
    </w:p>
    <w:p w:rsidR="00276CD3" w:rsidRPr="00276CD3" w:rsidRDefault="00276CD3" w:rsidP="00276CD3">
      <w:pPr>
        <w:tabs>
          <w:tab w:val="center" w:pos="4419"/>
          <w:tab w:val="right" w:pos="8838"/>
        </w:tabs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276CD3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6CD3" w:rsidRDefault="00276CD3" w:rsidP="00276CD3">
      <w:pPr>
        <w:jc w:val="center"/>
        <w:rPr>
          <w:b/>
          <w:sz w:val="24"/>
        </w:rPr>
      </w:pPr>
      <w:bookmarkStart w:id="13" w:name="z946305_FIMDOCUMENTO"/>
      <w:bookmarkEnd w:id="11"/>
      <w:bookmarkEnd w:id="1"/>
    </w:p>
    <w:p w:rsidR="00276CD3" w:rsidRPr="00276CD3" w:rsidRDefault="00276CD3" w:rsidP="0027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>
        <w:rPr>
          <w:b/>
          <w:sz w:val="22"/>
        </w:rPr>
        <w:t>FIM DO DOCUMENTO</w:t>
      </w:r>
      <w:bookmarkEnd w:id="13"/>
    </w:p>
    <w:sectPr w:rsidR="00276CD3" w:rsidRPr="00276CD3" w:rsidSect="00276CD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7" w:right="1134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D3" w:rsidRDefault="00276CD3" w:rsidP="00276CD3">
      <w:r>
        <w:separator/>
      </w:r>
    </w:p>
  </w:endnote>
  <w:endnote w:type="continuationSeparator" w:id="0">
    <w:p w:rsidR="00276CD3" w:rsidRDefault="00276CD3" w:rsidP="0027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3" w:rsidRDefault="00276CD3" w:rsidP="00276CD3">
    <w:pPr>
      <w:pStyle w:val="Rodap"/>
      <w:pBdr>
        <w:top w:val="single" w:sz="12" w:space="1" w:color="010000"/>
      </w:pBdr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Coordenação de Comissões Permanentes - DECOM - P_5369</w:t>
    </w:r>
  </w:p>
  <w:p w:rsidR="00276CD3" w:rsidRDefault="00276CD3" w:rsidP="00276CD3">
    <w:pPr>
      <w:pStyle w:val="Rodap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CONFERE COM O ORIGINAL AUTENTICADO</w:t>
    </w:r>
  </w:p>
  <w:p w:rsidR="00276CD3" w:rsidRPr="00276CD3" w:rsidRDefault="00276CD3" w:rsidP="00276CD3">
    <w:pPr>
      <w:pStyle w:val="Rodap"/>
      <w:jc w:val="center"/>
    </w:pPr>
    <w:r>
      <w:t>PL 277/2015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3" w:rsidRDefault="00276CD3" w:rsidP="00276CD3">
    <w:pPr>
      <w:pStyle w:val="Rodap"/>
      <w:pBdr>
        <w:top w:val="single" w:sz="12" w:space="1" w:color="010000"/>
      </w:pBdr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Coordenação de Comissões Permanentes - DECOM - P_5369</w:t>
    </w:r>
  </w:p>
  <w:p w:rsidR="00276CD3" w:rsidRDefault="00276CD3" w:rsidP="00276CD3">
    <w:pPr>
      <w:pStyle w:val="Rodap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CONFERE COM O ORIGINAL AUTENTICADO</w:t>
    </w:r>
  </w:p>
  <w:p w:rsidR="00276CD3" w:rsidRPr="00276CD3" w:rsidRDefault="00276CD3" w:rsidP="00276CD3">
    <w:pPr>
      <w:pStyle w:val="Rodap"/>
      <w:jc w:val="center"/>
    </w:pPr>
    <w:r>
      <w:t>PL 277/2015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3" w:rsidRDefault="00276CD3" w:rsidP="00276CD3">
    <w:pPr>
      <w:pStyle w:val="Rodap"/>
      <w:pBdr>
        <w:top w:val="single" w:sz="12" w:space="1" w:color="010000"/>
      </w:pBdr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Coordenação de Comissões Permanentes - DECOM - P_5369</w:t>
    </w:r>
  </w:p>
  <w:p w:rsidR="00276CD3" w:rsidRPr="00276CD3" w:rsidRDefault="00276CD3" w:rsidP="00276CD3">
    <w:pPr>
      <w:pStyle w:val="Rodap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CONFERE COM O ORIGINAL AUTENTICADO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D3" w:rsidRDefault="00276CD3" w:rsidP="00276CD3">
      <w:r>
        <w:separator/>
      </w:r>
    </w:p>
  </w:footnote>
  <w:footnote w:type="continuationSeparator" w:id="0">
    <w:p w:rsidR="00276CD3" w:rsidRDefault="00276CD3" w:rsidP="0027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3" w:rsidRPr="00276CD3" w:rsidRDefault="00276CD3" w:rsidP="00276CD3">
    <w:pPr>
      <w:pStyle w:val="Cabealho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0E5C45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3" w:rsidRPr="00276CD3" w:rsidRDefault="00276CD3" w:rsidP="00276CD3">
    <w:pPr>
      <w:pStyle w:val="Cabealho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E5C45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D3"/>
    <w:rsid w:val="000E5C45"/>
    <w:rsid w:val="002206EB"/>
    <w:rsid w:val="00276CD3"/>
    <w:rsid w:val="00DC6D2A"/>
    <w:rsid w:val="00D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C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C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6C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6CD3"/>
    <w:rPr>
      <w:sz w:val="20"/>
    </w:rPr>
  </w:style>
  <w:style w:type="paragraph" w:styleId="Rodap">
    <w:name w:val="footer"/>
    <w:basedOn w:val="Normal"/>
    <w:link w:val="RodapChar"/>
    <w:uiPriority w:val="99"/>
    <w:unhideWhenUsed/>
    <w:rsid w:val="00276C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6CD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C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C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6C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6CD3"/>
    <w:rPr>
      <w:sz w:val="20"/>
    </w:rPr>
  </w:style>
  <w:style w:type="paragraph" w:styleId="Rodap">
    <w:name w:val="footer"/>
    <w:basedOn w:val="Normal"/>
    <w:link w:val="RodapChar"/>
    <w:uiPriority w:val="99"/>
    <w:unhideWhenUsed/>
    <w:rsid w:val="00276C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6CD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amara.gov.br/internet/legislacao/legin.html/textos/visualizarTexto.html?ideNorma=365299&amp;seqTexto=1&amp;PalavrasDestaque=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2.camara.gov.br/internet/legislacao/legin.html/textos/visualizarTexto.html?ideNorma=365299&amp;seqTexto=1&amp;PalavrasDestaque=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2.camara.gov.br/internet/legislacao/legin.html/textos/visualizarTexto.html?ideNorma=365299&amp;seqTexto=1&amp;PalavrasDestaqu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camara.gov.br/internet/legislacao/legin.html/textos/visualizarTexto.html?ideNorma=359042&amp;seqTexto=1&amp;PalavrasDestaque=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6120</Characters>
  <Application>Microsoft Office Word</Application>
  <DocSecurity>0</DocSecurity>
  <Lines>174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Regina Carmona Scalia</dc:creator>
  <cp:lastModifiedBy>Câmara dos Deputados</cp:lastModifiedBy>
  <cp:revision>3</cp:revision>
  <dcterms:created xsi:type="dcterms:W3CDTF">2015-03-03T13:21:00Z</dcterms:created>
  <dcterms:modified xsi:type="dcterms:W3CDTF">2015-03-03T21:09:00Z</dcterms:modified>
</cp:coreProperties>
</file>